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73" w:rsidRDefault="00B632B6">
      <w:pPr>
        <w:spacing w:after="235" w:line="246" w:lineRule="auto"/>
        <w:ind w:left="10" w:right="-15"/>
        <w:jc w:val="center"/>
      </w:pPr>
      <w:bookmarkStart w:id="0" w:name="_GoBack"/>
      <w:bookmarkEnd w:id="0"/>
      <w:r>
        <w:rPr>
          <w:sz w:val="19"/>
        </w:rPr>
        <w:t xml:space="preserve">LOGOTIP - RADI ORGANIZATOR </w:t>
      </w:r>
    </w:p>
    <w:p w:rsidR="00EF2973" w:rsidRDefault="00B632B6">
      <w:pPr>
        <w:spacing w:after="53" w:line="240" w:lineRule="auto"/>
        <w:ind w:left="10" w:right="-15"/>
        <w:jc w:val="center"/>
      </w:pPr>
      <w:r>
        <w:rPr>
          <w:b/>
          <w:sz w:val="26"/>
        </w:rPr>
        <w:t xml:space="preserve">UPUTSTVO ZA PISANJE RADA - TEKST NASLOVA JE </w:t>
      </w:r>
    </w:p>
    <w:p w:rsidR="00EF2973" w:rsidRDefault="00B632B6">
      <w:pPr>
        <w:spacing w:after="53" w:line="240" w:lineRule="auto"/>
        <w:ind w:left="10" w:right="-15"/>
        <w:jc w:val="center"/>
      </w:pPr>
      <w:r>
        <w:rPr>
          <w:b/>
          <w:sz w:val="26"/>
        </w:rPr>
        <w:t>OGRANI</w:t>
      </w:r>
      <w:r>
        <w:rPr>
          <w:sz w:val="26"/>
        </w:rPr>
        <w:t>Č</w:t>
      </w:r>
      <w:r>
        <w:rPr>
          <w:b/>
          <w:sz w:val="26"/>
        </w:rPr>
        <w:t xml:space="preserve">EN NA DUŽINU DO NAJVIŠE DVA REDA </w:t>
      </w:r>
    </w:p>
    <w:p w:rsidR="00EF2973" w:rsidRDefault="00B632B6">
      <w:pPr>
        <w:spacing w:line="240" w:lineRule="auto"/>
        <w:ind w:left="0" w:firstLine="0"/>
        <w:jc w:val="left"/>
      </w:pPr>
      <w:r>
        <w:rPr>
          <w:sz w:val="23"/>
        </w:rPr>
        <w:t xml:space="preserve"> </w:t>
      </w:r>
    </w:p>
    <w:p w:rsidR="00EF2973" w:rsidRDefault="00B632B6">
      <w:pPr>
        <w:spacing w:line="240" w:lineRule="auto"/>
        <w:ind w:left="886" w:firstLine="0"/>
        <w:jc w:val="left"/>
      </w:pPr>
      <w:r>
        <w:rPr>
          <w:i/>
          <w:sz w:val="23"/>
        </w:rPr>
        <w:t>Ime i prezime autora, Preduze</w:t>
      </w:r>
      <w:r>
        <w:rPr>
          <w:sz w:val="23"/>
        </w:rPr>
        <w:t>ć</w:t>
      </w:r>
      <w:r>
        <w:rPr>
          <w:i/>
          <w:sz w:val="23"/>
        </w:rPr>
        <w:t xml:space="preserve">e/Organizacija/Ustanova, Adresa,  e-mail autora </w:t>
      </w:r>
    </w:p>
    <w:p w:rsidR="00EF2973" w:rsidRDefault="00B632B6">
      <w:pPr>
        <w:spacing w:after="44" w:line="240" w:lineRule="auto"/>
        <w:ind w:left="677" w:firstLine="0"/>
        <w:jc w:val="left"/>
      </w:pPr>
      <w:r>
        <w:rPr>
          <w:sz w:val="23"/>
        </w:rPr>
        <w:t xml:space="preserve"> </w:t>
      </w:r>
    </w:p>
    <w:p w:rsidR="00EF2973" w:rsidRDefault="00B632B6">
      <w:pPr>
        <w:spacing w:after="45" w:line="241" w:lineRule="auto"/>
        <w:ind w:right="-15"/>
        <w:jc w:val="left"/>
      </w:pPr>
      <w:r>
        <w:rPr>
          <w:b/>
          <w:sz w:val="19"/>
        </w:rPr>
        <w:t>Apstrakt:</w:t>
      </w:r>
      <w:r>
        <w:rPr>
          <w:i/>
          <w:sz w:val="19"/>
        </w:rPr>
        <w:t xml:space="preserve"> Tekst apstrakta na srpskom jeziku do 200 re</w:t>
      </w:r>
      <w:r>
        <w:rPr>
          <w:sz w:val="19"/>
        </w:rPr>
        <w:t>č</w:t>
      </w:r>
      <w:r>
        <w:rPr>
          <w:i/>
          <w:sz w:val="19"/>
        </w:rPr>
        <w:t xml:space="preserve">i/20 redova. Font  je Times New Roman 10 pt italic. </w:t>
      </w:r>
    </w:p>
    <w:p w:rsidR="00EF2973" w:rsidRDefault="00B632B6">
      <w:pPr>
        <w:spacing w:after="55" w:line="240" w:lineRule="auto"/>
        <w:ind w:left="0" w:firstLine="0"/>
        <w:jc w:val="left"/>
      </w:pPr>
      <w:r>
        <w:rPr>
          <w:b/>
          <w:sz w:val="19"/>
        </w:rPr>
        <w:t>Klju</w:t>
      </w:r>
      <w:r>
        <w:rPr>
          <w:sz w:val="19"/>
        </w:rPr>
        <w:t>č</w:t>
      </w:r>
      <w:r>
        <w:rPr>
          <w:b/>
          <w:sz w:val="19"/>
        </w:rPr>
        <w:t>ne re</w:t>
      </w:r>
      <w:r>
        <w:rPr>
          <w:sz w:val="19"/>
        </w:rPr>
        <w:t>č</w:t>
      </w:r>
      <w:r>
        <w:rPr>
          <w:b/>
          <w:sz w:val="19"/>
        </w:rPr>
        <w:t>i:</w:t>
      </w:r>
      <w:r>
        <w:rPr>
          <w:sz w:val="19"/>
        </w:rPr>
        <w:t xml:space="preserve"> 1. Uputstvo; 2. Format; 3. Ograni</w:t>
      </w:r>
      <w:r>
        <w:rPr>
          <w:sz w:val="19"/>
        </w:rPr>
        <w:t>č</w:t>
      </w:r>
      <w:r>
        <w:rPr>
          <w:sz w:val="19"/>
        </w:rPr>
        <w:t xml:space="preserve">enja; 4. Softver; 5. YUNG. </w:t>
      </w:r>
    </w:p>
    <w:p w:rsidR="00EF2973" w:rsidRDefault="00B632B6">
      <w:pPr>
        <w:spacing w:after="61" w:line="240" w:lineRule="auto"/>
        <w:ind w:left="0" w:firstLine="0"/>
        <w:jc w:val="center"/>
      </w:pPr>
      <w:r>
        <w:rPr>
          <w:b/>
          <w:sz w:val="23"/>
        </w:rPr>
        <w:t xml:space="preserve"> </w:t>
      </w:r>
    </w:p>
    <w:p w:rsidR="00EF2973" w:rsidRDefault="00B632B6">
      <w:pPr>
        <w:spacing w:after="62" w:line="240" w:lineRule="auto"/>
        <w:ind w:left="583" w:firstLine="0"/>
        <w:jc w:val="left"/>
      </w:pPr>
      <w:r>
        <w:rPr>
          <w:b/>
          <w:sz w:val="26"/>
        </w:rPr>
        <w:t xml:space="preserve">INSTRUCTIONS FOR WRITING A PAPER - A TITLE HAS TO BE </w:t>
      </w:r>
    </w:p>
    <w:p w:rsidR="00EF2973" w:rsidRDefault="00B632B6">
      <w:pPr>
        <w:spacing w:after="53" w:line="240" w:lineRule="auto"/>
        <w:ind w:left="10" w:right="-15"/>
        <w:jc w:val="center"/>
      </w:pPr>
      <w:r>
        <w:rPr>
          <w:b/>
          <w:sz w:val="26"/>
        </w:rPr>
        <w:t xml:space="preserve">MAXIMUM TWO LINES LONG </w:t>
      </w:r>
    </w:p>
    <w:p w:rsidR="00EF2973" w:rsidRDefault="00B632B6">
      <w:pPr>
        <w:spacing w:after="44" w:line="240" w:lineRule="auto"/>
        <w:ind w:left="677" w:firstLine="0"/>
        <w:jc w:val="left"/>
      </w:pPr>
      <w:r>
        <w:rPr>
          <w:sz w:val="23"/>
        </w:rPr>
        <w:t xml:space="preserve"> </w:t>
      </w:r>
    </w:p>
    <w:p w:rsidR="00EF2973" w:rsidRDefault="00B632B6">
      <w:pPr>
        <w:spacing w:after="45" w:line="241" w:lineRule="auto"/>
        <w:ind w:right="508"/>
        <w:jc w:val="left"/>
      </w:pPr>
      <w:r>
        <w:rPr>
          <w:b/>
          <w:sz w:val="19"/>
        </w:rPr>
        <w:t>Abstract:</w:t>
      </w:r>
      <w:r>
        <w:rPr>
          <w:i/>
          <w:sz w:val="19"/>
        </w:rPr>
        <w:t xml:space="preserve"> Text of abstract has to be maximum 200 words or 20 lines long. Font: Times New Roman 10 pt italic. </w:t>
      </w:r>
      <w:r>
        <w:rPr>
          <w:b/>
          <w:sz w:val="19"/>
        </w:rPr>
        <w:t>Key words:</w:t>
      </w:r>
      <w:r>
        <w:rPr>
          <w:sz w:val="19"/>
        </w:rPr>
        <w:t xml:space="preserve"> 1. Instructions; 2. Format; 3. Constrains; 4. Software; 5. YUNG. </w:t>
      </w:r>
    </w:p>
    <w:p w:rsidR="00EF2973" w:rsidRDefault="00B632B6">
      <w:pPr>
        <w:spacing w:line="240" w:lineRule="auto"/>
        <w:ind w:left="0" w:firstLine="0"/>
        <w:jc w:val="left"/>
      </w:pPr>
      <w:r>
        <w:rPr>
          <w:sz w:val="23"/>
        </w:rPr>
        <w:t xml:space="preserve"> </w:t>
      </w:r>
    </w:p>
    <w:p w:rsidR="00EF2973" w:rsidRDefault="00B632B6">
      <w:pPr>
        <w:spacing w:after="54" w:line="240" w:lineRule="auto"/>
        <w:ind w:left="0" w:firstLine="0"/>
        <w:jc w:val="left"/>
      </w:pPr>
      <w:r>
        <w:rPr>
          <w:sz w:val="23"/>
        </w:rPr>
        <w:t xml:space="preserve"> </w:t>
      </w:r>
    </w:p>
    <w:p w:rsidR="00EF2973" w:rsidRDefault="00B632B6">
      <w:pPr>
        <w:pStyle w:val="Heading1"/>
        <w:ind w:left="211" w:hanging="226"/>
      </w:pPr>
      <w:r>
        <w:t xml:space="preserve">UVOD </w:t>
      </w:r>
    </w:p>
    <w:p w:rsidR="00EF2973" w:rsidRDefault="00B632B6">
      <w:pPr>
        <w:spacing w:after="45" w:line="240" w:lineRule="auto"/>
        <w:ind w:left="0" w:firstLine="0"/>
        <w:jc w:val="left"/>
      </w:pPr>
      <w:r>
        <w:rPr>
          <w:sz w:val="23"/>
        </w:rPr>
        <w:t xml:space="preserve"> </w:t>
      </w:r>
    </w:p>
    <w:p w:rsidR="00EF2973" w:rsidRDefault="00B632B6">
      <w:pPr>
        <w:ind w:left="-15" w:firstLine="401"/>
      </w:pPr>
      <w:r>
        <w:t>Rad je ograni</w:t>
      </w:r>
      <w:r>
        <w:t>č</w:t>
      </w:r>
      <w:r>
        <w:t>en na 4 (</w:t>
      </w:r>
      <w:r>
        <w:t>č</w:t>
      </w:r>
      <w:r>
        <w:t>etiri) strane, uklju</w:t>
      </w:r>
      <w:r>
        <w:t>č</w:t>
      </w:r>
      <w:r>
        <w:t>uju</w:t>
      </w:r>
      <w:r>
        <w:t>ć</w:t>
      </w:r>
      <w:r>
        <w:t>i naslove, imena autora i njihovih firmi, apstrakte i klju</w:t>
      </w:r>
      <w:r>
        <w:t>č</w:t>
      </w:r>
      <w:r>
        <w:t>ne re</w:t>
      </w:r>
      <w:r>
        <w:t>č</w:t>
      </w:r>
      <w:r>
        <w:t xml:space="preserve">i. Format – A4. Elektronski format - MS WORD (.DOC). Margine: leva, desna, gornja i donja po 2,0 cm, header i footer po 1,27 cm. </w:t>
      </w:r>
    </w:p>
    <w:p w:rsidR="00EF2973" w:rsidRDefault="00B632B6">
      <w:pPr>
        <w:spacing w:after="49" w:line="240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EF2973" w:rsidRDefault="00B632B6">
      <w:pPr>
        <w:pStyle w:val="Heading2"/>
        <w:ind w:left="379" w:hanging="394"/>
      </w:pPr>
      <w:r>
        <w:t>Naslov rada, autori, apstrakt i klju</w:t>
      </w:r>
      <w:r>
        <w:rPr>
          <w:b w:val="0"/>
        </w:rPr>
        <w:t>č</w:t>
      </w:r>
      <w:r>
        <w:t>ne re</w:t>
      </w:r>
      <w:r>
        <w:rPr>
          <w:b w:val="0"/>
        </w:rPr>
        <w:t>č</w:t>
      </w:r>
      <w:r>
        <w:rPr>
          <w:i/>
        </w:rPr>
        <w:t xml:space="preserve">i </w:t>
      </w:r>
    </w:p>
    <w:p w:rsidR="00EF2973" w:rsidRDefault="00B632B6">
      <w:pPr>
        <w:spacing w:after="44" w:line="240" w:lineRule="auto"/>
        <w:ind w:left="0" w:firstLine="0"/>
        <w:jc w:val="left"/>
      </w:pPr>
      <w:r>
        <w:rPr>
          <w:sz w:val="23"/>
        </w:rPr>
        <w:t xml:space="preserve"> </w:t>
      </w:r>
    </w:p>
    <w:p w:rsidR="00EF2973" w:rsidRDefault="00B632B6">
      <w:pPr>
        <w:ind w:left="-15" w:firstLine="401"/>
      </w:pPr>
      <w:r>
        <w:rPr>
          <w:i/>
        </w:rPr>
        <w:t>Naslov rada</w:t>
      </w:r>
      <w:r>
        <w:t xml:space="preserve"> na srpskom jeziku unosi se na prvoj strani, centrirano po sredini. Font naslova: Times New Roman, latinica, kodna strana (raspored) Unicode 1250, veli</w:t>
      </w:r>
      <w:r>
        <w:t>č</w:t>
      </w:r>
      <w:r>
        <w:t>ina 14 pt bold. Slede imena autora</w:t>
      </w:r>
      <w:r>
        <w:rPr>
          <w:i/>
        </w:rPr>
        <w:t xml:space="preserve"> </w:t>
      </w:r>
      <w:r>
        <w:t xml:space="preserve">i </w:t>
      </w:r>
      <w:r>
        <w:rPr>
          <w:i/>
        </w:rPr>
        <w:t>nazivi njihovih institucija</w:t>
      </w:r>
      <w:r>
        <w:t xml:space="preserve"> fontom: za autore Times New Roman 12 pt</w:t>
      </w:r>
      <w:r>
        <w:t xml:space="preserve">, za nazive institucija Times New Roman 12 pt </w:t>
      </w:r>
      <w:r>
        <w:rPr>
          <w:i/>
        </w:rPr>
        <w:t>italic</w:t>
      </w:r>
      <w:r>
        <w:t xml:space="preserve">. Posle jednog proreda sledi </w:t>
      </w:r>
      <w:r>
        <w:rPr>
          <w:i/>
        </w:rPr>
        <w:t>apstrakt rada</w:t>
      </w:r>
      <w:r>
        <w:t xml:space="preserve"> i do 5 </w:t>
      </w:r>
      <w:r>
        <w:rPr>
          <w:i/>
        </w:rPr>
        <w:t>klju</w:t>
      </w:r>
      <w:r>
        <w:t>č</w:t>
      </w:r>
      <w:r>
        <w:rPr>
          <w:i/>
        </w:rPr>
        <w:t>nih re</w:t>
      </w:r>
      <w:r>
        <w:t>č</w:t>
      </w:r>
      <w:r>
        <w:rPr>
          <w:i/>
        </w:rPr>
        <w:t>i</w:t>
      </w:r>
      <w:r>
        <w:t xml:space="preserve"> na srpskom jeziku u fontu Times New Roman 10 pt </w:t>
      </w:r>
      <w:r>
        <w:rPr>
          <w:i/>
        </w:rPr>
        <w:t>italic</w:t>
      </w:r>
      <w:r>
        <w:t xml:space="preserve">, zatim jedan prored pa </w:t>
      </w:r>
      <w:r>
        <w:rPr>
          <w:i/>
        </w:rPr>
        <w:t>naslov rada</w:t>
      </w:r>
      <w:r>
        <w:t xml:space="preserve"> na engleskom jeziku, </w:t>
      </w:r>
      <w:r>
        <w:rPr>
          <w:i/>
        </w:rPr>
        <w:t>apstrakt rada</w:t>
      </w:r>
      <w:r>
        <w:t xml:space="preserve"> i </w:t>
      </w:r>
      <w:r>
        <w:rPr>
          <w:i/>
        </w:rPr>
        <w:t>klju</w:t>
      </w:r>
      <w:r>
        <w:t>č</w:t>
      </w:r>
      <w:r>
        <w:rPr>
          <w:i/>
        </w:rPr>
        <w:t>ne re</w:t>
      </w:r>
      <w:r>
        <w:t>č</w:t>
      </w:r>
      <w:r>
        <w:rPr>
          <w:i/>
        </w:rPr>
        <w:t>i</w:t>
      </w:r>
      <w:r>
        <w:t xml:space="preserve"> </w:t>
      </w:r>
      <w:r>
        <w:t xml:space="preserve">na engleskom jeziku. Fontovi kao za apstrakt na srpskom jeziku. </w:t>
      </w:r>
    </w:p>
    <w:p w:rsidR="00EF2973" w:rsidRDefault="00B632B6">
      <w:pPr>
        <w:spacing w:after="56" w:line="240" w:lineRule="auto"/>
        <w:ind w:left="0" w:firstLine="0"/>
        <w:jc w:val="left"/>
      </w:pPr>
      <w:r>
        <w:rPr>
          <w:sz w:val="23"/>
        </w:rPr>
        <w:t xml:space="preserve"> </w:t>
      </w:r>
    </w:p>
    <w:p w:rsidR="00EF2973" w:rsidRDefault="00B632B6">
      <w:pPr>
        <w:pStyle w:val="Heading1"/>
        <w:ind w:left="211" w:hanging="226"/>
      </w:pPr>
      <w:r>
        <w:t xml:space="preserve">NASLOVI POGLAVLJA </w:t>
      </w:r>
    </w:p>
    <w:p w:rsidR="00EF2973" w:rsidRDefault="00B632B6">
      <w:pPr>
        <w:spacing w:after="44" w:line="240" w:lineRule="auto"/>
        <w:ind w:left="0" w:firstLine="0"/>
        <w:jc w:val="left"/>
      </w:pPr>
      <w:r>
        <w:rPr>
          <w:sz w:val="23"/>
        </w:rPr>
        <w:t xml:space="preserve"> </w:t>
      </w:r>
    </w:p>
    <w:p w:rsidR="00EF2973" w:rsidRDefault="00B632B6">
      <w:pPr>
        <w:ind w:left="-15" w:firstLine="401"/>
      </w:pPr>
      <w:r>
        <w:rPr>
          <w:i/>
        </w:rPr>
        <w:t>Naslov prvog poglavlja</w:t>
      </w:r>
      <w:r>
        <w:t xml:space="preserve"> unosi se posle dva proreda velikim slovima. Font proreda i naslova: Times New Roman 12 pt bold. </w:t>
      </w:r>
      <w:r>
        <w:rPr>
          <w:i/>
        </w:rPr>
        <w:t>Naslovi ostalih poglavlja</w:t>
      </w:r>
      <w:r>
        <w:t xml:space="preserve"> unose se dva proreda posle teksta predhodnog poglavlja. Posle prvog i drugog nivoa podnaslova unosi se jedan prored. Font proreda i prvog nivoa podnaslova poglavlja: Times New Roman 12 pt, velikim slovima, bold, a drugog nivoa podnaslova poglavlja: Times </w:t>
      </w:r>
      <w:r>
        <w:t xml:space="preserve">New Roman 12 pt malim slovima, bold. </w:t>
      </w:r>
      <w:r>
        <w:rPr>
          <w:i/>
        </w:rPr>
        <w:t>Tekst rada</w:t>
      </w:r>
      <w:r>
        <w:t xml:space="preserve"> unosi se jedan prored posle naslova poglavlja ili podnaslova. Svaki </w:t>
      </w:r>
      <w:r>
        <w:rPr>
          <w:i/>
        </w:rPr>
        <w:t xml:space="preserve">pasus </w:t>
      </w:r>
      <w:r>
        <w:t>po</w:t>
      </w:r>
      <w:r>
        <w:t>č</w:t>
      </w:r>
      <w:r>
        <w:t>inje uvla</w:t>
      </w:r>
      <w:r>
        <w:t>č</w:t>
      </w:r>
      <w:r>
        <w:t xml:space="preserve">enjem teksta. Font teksta: Times New Roman 11 pt. </w:t>
      </w:r>
      <w:r>
        <w:rPr>
          <w:i/>
        </w:rPr>
        <w:t>Slike, tabele i dijagrami</w:t>
      </w:r>
      <w:r>
        <w:t xml:space="preserve"> se unose na sredini strane, jedan prored ispo</w:t>
      </w:r>
      <w:r>
        <w:t>d oznake i naziva i moraju biti u okviru zadatih margina, ura</w:t>
      </w:r>
      <w:r>
        <w:t>ñ</w:t>
      </w:r>
      <w:r>
        <w:t>eni u crno-beloj tehnici (primer: Slika 1). Tako</w:t>
      </w:r>
      <w:r>
        <w:t>ñ</w:t>
      </w:r>
      <w:r>
        <w:t xml:space="preserve">e, </w:t>
      </w:r>
      <w:r>
        <w:rPr>
          <w:b/>
        </w:rPr>
        <w:t xml:space="preserve">slike, tabele i dijagrami moraju se dati u prilogu, kao posebni fajlovi. </w:t>
      </w:r>
      <w:r>
        <w:t>Oznake se unose centrirano, jedan prored odvojeno od teksta rada („Sl</w:t>
      </w:r>
      <w:r>
        <w:t xml:space="preserve">ika/Tabela/Dijagram 1:”). Font oznake: Times New Roman 12 pt italic. Ispod oznake se unosi tekst naziva, fontom: Times New Roman 11 pt. </w:t>
      </w:r>
      <w:r>
        <w:rPr>
          <w:i/>
        </w:rPr>
        <w:t>Jedna</w:t>
      </w:r>
      <w:r>
        <w:t>č</w:t>
      </w:r>
      <w:r>
        <w:rPr>
          <w:i/>
        </w:rPr>
        <w:t>ine</w:t>
      </w:r>
      <w:r>
        <w:t xml:space="preserve"> se unose na sredini strane, u okviru zadatih margina, numerisane rednim brojem u obi</w:t>
      </w:r>
      <w:r>
        <w:t>č</w:t>
      </w:r>
      <w:r>
        <w:t xml:space="preserve">nim zagradama sa desne ivice strane, fontom: Times New Roman 11 pt bold. </w:t>
      </w:r>
    </w:p>
    <w:p w:rsidR="00EF2973" w:rsidRDefault="00B632B6">
      <w:pPr>
        <w:spacing w:after="59" w:line="240" w:lineRule="auto"/>
        <w:ind w:left="0" w:firstLine="0"/>
        <w:jc w:val="left"/>
      </w:pPr>
      <w:r>
        <w:rPr>
          <w:sz w:val="23"/>
        </w:rPr>
        <w:t xml:space="preserve"> </w:t>
      </w:r>
    </w:p>
    <w:p w:rsidR="00EF2973" w:rsidRDefault="00B632B6">
      <w:pPr>
        <w:spacing w:after="196" w:line="240" w:lineRule="auto"/>
        <w:ind w:left="0" w:firstLine="0"/>
        <w:jc w:val="left"/>
      </w:pPr>
      <w:r>
        <w:rPr>
          <w:sz w:val="23"/>
        </w:rPr>
        <w:t xml:space="preserve">                          </w:t>
      </w:r>
      <w:r>
        <w:rPr>
          <w:b/>
        </w:rPr>
        <w:t xml:space="preserve">Q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b/>
          <w:sz w:val="32"/>
          <w:vertAlign w:val="subscript"/>
        </w:rPr>
        <w:t>e</w:t>
      </w:r>
      <w:r>
        <w:rPr>
          <w:rFonts w:ascii="Segoe UI Symbol" w:eastAsia="Segoe UI Symbol" w:hAnsi="Segoe UI Symbol" w:cs="Segoe UI Symbol"/>
          <w:vertAlign w:val="superscript"/>
        </w:rPr>
        <w:t>λ</w:t>
      </w:r>
      <w:r>
        <w:rPr>
          <w:b/>
          <w:vertAlign w:val="superscript"/>
        </w:rPr>
        <w:t>t</w:t>
      </w:r>
      <w:r>
        <w:rPr>
          <w:b/>
          <w:sz w:val="32"/>
          <w:vertAlign w:val="subscript"/>
        </w:rPr>
        <w:t>K</w:t>
      </w:r>
      <w:r>
        <w:rPr>
          <w:rFonts w:ascii="Segoe UI Symbol" w:eastAsia="Segoe UI Symbol" w:hAnsi="Segoe UI Symbol" w:cs="Segoe UI Symbol"/>
          <w:vertAlign w:val="superscript"/>
        </w:rPr>
        <w:t>α</w:t>
      </w:r>
      <w:r>
        <w:rPr>
          <w:b/>
        </w:rPr>
        <w:t>L</w:t>
      </w:r>
      <w:r>
        <w:rPr>
          <w:b/>
          <w:vertAlign w:val="superscript"/>
        </w:rPr>
        <w:footnoteReference w:id="1"/>
      </w:r>
      <w:r>
        <w:rPr>
          <w:rFonts w:ascii="Segoe UI Symbol" w:eastAsia="Segoe UI Symbol" w:hAnsi="Segoe UI Symbol" w:cs="Segoe UI Symbol"/>
          <w:vertAlign w:val="superscript"/>
        </w:rPr>
        <w:t>−</w:t>
      </w:r>
      <w:r>
        <w:rPr>
          <w:rFonts w:ascii="Segoe UI Symbol" w:eastAsia="Segoe UI Symbol" w:hAnsi="Segoe UI Symbol" w:cs="Segoe UI Symbol"/>
          <w:vertAlign w:val="superscript"/>
        </w:rPr>
        <w:t>α</w:t>
      </w:r>
      <w:r>
        <w:rPr>
          <w:sz w:val="23"/>
        </w:rPr>
        <w:t xml:space="preserve">                       </w:t>
      </w:r>
      <w:r>
        <w:t>(1)</w:t>
      </w:r>
      <w:r>
        <w:rPr>
          <w:b/>
          <w:sz w:val="23"/>
        </w:rPr>
        <w:t xml:space="preserve"> </w:t>
      </w:r>
    </w:p>
    <w:p w:rsidR="00EF2973" w:rsidRDefault="00B632B6">
      <w:pPr>
        <w:pStyle w:val="Heading1"/>
        <w:ind w:left="211" w:hanging="226"/>
      </w:pPr>
      <w:r>
        <w:lastRenderedPageBreak/>
        <w:t xml:space="preserve">POSEBNI DELOVI RADA </w:t>
      </w:r>
    </w:p>
    <w:p w:rsidR="00EF2973" w:rsidRDefault="00B632B6">
      <w:pPr>
        <w:spacing w:after="44" w:line="240" w:lineRule="auto"/>
        <w:ind w:left="158" w:firstLine="0"/>
        <w:jc w:val="left"/>
      </w:pPr>
      <w:r>
        <w:rPr>
          <w:sz w:val="23"/>
        </w:rPr>
        <w:t xml:space="preserve"> </w:t>
      </w:r>
    </w:p>
    <w:p w:rsidR="00EF2973" w:rsidRDefault="00B632B6">
      <w:pPr>
        <w:ind w:left="-15" w:firstLine="401"/>
      </w:pPr>
      <w:r>
        <w:t xml:space="preserve">Za </w:t>
      </w:r>
      <w:r>
        <w:rPr>
          <w:i/>
        </w:rPr>
        <w:t>„citate”</w:t>
      </w:r>
      <w:r>
        <w:t xml:space="preserve"> koristiti font: Times New Roman 11 pt italic. Fusnote navoditi na na</w:t>
      </w:r>
      <w:r>
        <w:t>č</w:t>
      </w:r>
      <w:r>
        <w:t>in pokaza</w:t>
      </w:r>
      <w:r>
        <w:t>n u ovom primeru</w:t>
      </w:r>
      <w:r>
        <w:rPr>
          <w:vertAlign w:val="superscript"/>
        </w:rPr>
        <w:t>1</w:t>
      </w:r>
      <w:r>
        <w:t>. Endnote navoditi na kraju rada pre navo</w:t>
      </w:r>
      <w:r>
        <w:t>ñ</w:t>
      </w:r>
      <w:r>
        <w:t>enja koriš</w:t>
      </w:r>
      <w:r>
        <w:t>ć</w:t>
      </w:r>
      <w:r>
        <w:t xml:space="preserve">ene literature </w:t>
      </w:r>
      <w:r>
        <w:rPr>
          <w:i/>
        </w:rPr>
        <w:t>(1)</w:t>
      </w:r>
      <w:r>
        <w:t xml:space="preserve">. Oznaka endnote u tekstu je redni broj u zagradi, ispisan fontom </w:t>
      </w:r>
      <w:r>
        <w:rPr>
          <w:i/>
        </w:rPr>
        <w:t>Times New Roman 11 pt italic</w:t>
      </w:r>
      <w:r>
        <w:t xml:space="preserve"> </w:t>
      </w:r>
      <w:r>
        <w:rPr>
          <w:i/>
        </w:rPr>
        <w:t>(2)</w:t>
      </w:r>
      <w:r>
        <w:t xml:space="preserve">. </w:t>
      </w:r>
    </w:p>
    <w:p w:rsidR="00EF2973" w:rsidRDefault="00B632B6">
      <w:pPr>
        <w:spacing w:after="506" w:line="246" w:lineRule="auto"/>
        <w:ind w:left="10" w:right="-1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434111</wp:posOffset>
            </wp:positionH>
            <wp:positionV relativeFrom="paragraph">
              <wp:posOffset>406181</wp:posOffset>
            </wp:positionV>
            <wp:extent cx="2781300" cy="2994025"/>
            <wp:effectExtent l="0" t="0" r="0" b="0"/>
            <wp:wrapSquare wrapText="bothSides"/>
            <wp:docPr id="3423" name="Picture 3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3" name="Picture 34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LOGOTIP - RADI ORGANIZATOR </w:t>
      </w:r>
    </w:p>
    <w:p w:rsidR="00EF2973" w:rsidRDefault="00B632B6">
      <w:pPr>
        <w:spacing w:line="240" w:lineRule="auto"/>
        <w:ind w:left="684" w:right="964" w:firstLine="0"/>
        <w:jc w:val="right"/>
      </w:pPr>
      <w:r>
        <w:rPr>
          <w:sz w:val="23"/>
        </w:rPr>
        <w:t xml:space="preserve">          </w:t>
      </w:r>
      <w:r>
        <w:rPr>
          <w:i/>
          <w:sz w:val="23"/>
        </w:rPr>
        <w:t xml:space="preserve">Tabela 1: Tabela </w:t>
      </w:r>
    </w:p>
    <w:p w:rsidR="00EF2973" w:rsidRDefault="00B632B6">
      <w:pPr>
        <w:spacing w:after="47" w:line="240" w:lineRule="auto"/>
        <w:ind w:left="684" w:firstLine="0"/>
        <w:jc w:val="center"/>
      </w:pPr>
      <w:r>
        <w:rPr>
          <w:i/>
          <w:sz w:val="23"/>
        </w:rPr>
        <w:t xml:space="preserve"> </w:t>
      </w:r>
    </w:p>
    <w:p w:rsidR="00EF2973" w:rsidRDefault="00B632B6">
      <w:pPr>
        <w:spacing w:after="44" w:line="240" w:lineRule="auto"/>
        <w:ind w:left="-4208" w:right="-15"/>
        <w:jc w:val="center"/>
      </w:pPr>
      <w:r>
        <w:t xml:space="preserve">Radne </w:t>
      </w:r>
    </w:p>
    <w:p w:rsidR="00EF2973" w:rsidRDefault="00B632B6">
      <w:pPr>
        <w:spacing w:after="50" w:line="240" w:lineRule="auto"/>
        <w:ind w:left="10" w:right="447"/>
        <w:jc w:val="right"/>
      </w:pPr>
      <w:r>
        <w:t xml:space="preserve">Godina stanice PC Notebook SVEGA </w:t>
      </w:r>
    </w:p>
    <w:p w:rsidR="00EF2973" w:rsidRDefault="00B632B6">
      <w:pPr>
        <w:numPr>
          <w:ilvl w:val="0"/>
          <w:numId w:val="1"/>
        </w:numPr>
        <w:ind w:hanging="821"/>
      </w:pPr>
      <w:r>
        <w:t xml:space="preserve">1 </w:t>
      </w:r>
      <w:r>
        <w:tab/>
        <w:t xml:space="preserve">1 </w:t>
      </w:r>
      <w:r>
        <w:tab/>
        <w:t xml:space="preserve">1 </w:t>
      </w:r>
      <w:r>
        <w:tab/>
        <w:t xml:space="preserve">3 </w:t>
      </w:r>
    </w:p>
    <w:p w:rsidR="00EF2973" w:rsidRDefault="00B632B6">
      <w:pPr>
        <w:numPr>
          <w:ilvl w:val="0"/>
          <w:numId w:val="1"/>
        </w:numPr>
        <w:ind w:hanging="821"/>
      </w:pPr>
      <w:r>
        <w:t xml:space="preserve">2 </w:t>
      </w:r>
      <w:r>
        <w:tab/>
        <w:t xml:space="preserve">1 </w:t>
      </w:r>
      <w:r>
        <w:tab/>
        <w:t xml:space="preserve">1 </w:t>
      </w:r>
      <w:r>
        <w:tab/>
        <w:t xml:space="preserve">4 </w:t>
      </w:r>
    </w:p>
    <w:p w:rsidR="00EF2973" w:rsidRDefault="00B632B6">
      <w:pPr>
        <w:numPr>
          <w:ilvl w:val="0"/>
          <w:numId w:val="1"/>
        </w:numPr>
        <w:ind w:hanging="821"/>
      </w:pPr>
      <w:r>
        <w:t xml:space="preserve">5 </w:t>
      </w:r>
      <w:r>
        <w:tab/>
        <w:t xml:space="preserve">3 </w:t>
      </w:r>
      <w:r>
        <w:tab/>
        <w:t xml:space="preserve">1 </w:t>
      </w:r>
      <w:r>
        <w:tab/>
        <w:t xml:space="preserve">9 </w:t>
      </w:r>
    </w:p>
    <w:p w:rsidR="00EF2973" w:rsidRDefault="00B632B6">
      <w:pPr>
        <w:numPr>
          <w:ilvl w:val="0"/>
          <w:numId w:val="1"/>
        </w:numPr>
        <w:spacing w:after="44" w:line="240" w:lineRule="auto"/>
        <w:ind w:hanging="821"/>
      </w:pPr>
      <w:r>
        <w:t xml:space="preserve">9 </w:t>
      </w:r>
      <w:r>
        <w:tab/>
        <w:t xml:space="preserve">3 </w:t>
      </w:r>
      <w:r>
        <w:tab/>
        <w:t xml:space="preserve">1 </w:t>
      </w:r>
      <w:r>
        <w:tab/>
        <w:t xml:space="preserve">13 1987 </w:t>
      </w:r>
      <w:r>
        <w:tab/>
        <w:t xml:space="preserve">12 </w:t>
      </w:r>
      <w:r>
        <w:tab/>
        <w:t xml:space="preserve">3 </w:t>
      </w:r>
      <w:r>
        <w:tab/>
        <w:t xml:space="preserve">2 </w:t>
      </w:r>
      <w:r>
        <w:tab/>
        <w:t xml:space="preserve">17 </w:t>
      </w:r>
    </w:p>
    <w:p w:rsidR="00EF2973" w:rsidRDefault="00B632B6">
      <w:pPr>
        <w:numPr>
          <w:ilvl w:val="0"/>
          <w:numId w:val="2"/>
        </w:numPr>
        <w:ind w:hanging="770"/>
      </w:pPr>
      <w:r>
        <w:t xml:space="preserve">15 </w:t>
      </w:r>
      <w:r>
        <w:tab/>
        <w:t xml:space="preserve">4 </w:t>
      </w:r>
      <w:r>
        <w:tab/>
        <w:t xml:space="preserve">2 </w:t>
      </w:r>
      <w:r>
        <w:tab/>
        <w:t xml:space="preserve">21 </w:t>
      </w:r>
    </w:p>
    <w:p w:rsidR="00EF2973" w:rsidRDefault="00B632B6">
      <w:pPr>
        <w:numPr>
          <w:ilvl w:val="0"/>
          <w:numId w:val="2"/>
        </w:numPr>
        <w:ind w:hanging="770"/>
      </w:pPr>
      <w:r>
        <w:t xml:space="preserve">18 </w:t>
      </w:r>
      <w:r>
        <w:tab/>
        <w:t xml:space="preserve">5 </w:t>
      </w:r>
      <w:r>
        <w:tab/>
        <w:t xml:space="preserve">3 </w:t>
      </w:r>
      <w:r>
        <w:tab/>
        <w:t xml:space="preserve">26 </w:t>
      </w:r>
    </w:p>
    <w:p w:rsidR="00EF2973" w:rsidRDefault="00B632B6">
      <w:pPr>
        <w:numPr>
          <w:ilvl w:val="0"/>
          <w:numId w:val="2"/>
        </w:numPr>
        <w:ind w:hanging="770"/>
      </w:pPr>
      <w:r>
        <w:t xml:space="preserve">24 7 3 34 1991 37 10 3 50 </w:t>
      </w:r>
    </w:p>
    <w:p w:rsidR="00EF2973" w:rsidRDefault="00B632B6">
      <w:pPr>
        <w:numPr>
          <w:ilvl w:val="0"/>
          <w:numId w:val="3"/>
        </w:numPr>
        <w:ind w:hanging="770"/>
      </w:pPr>
      <w:r>
        <w:t xml:space="preserve">47 </w:t>
      </w:r>
      <w:r>
        <w:tab/>
        <w:t xml:space="preserve">12 </w:t>
      </w:r>
      <w:r>
        <w:tab/>
        <w:t xml:space="preserve">3 </w:t>
      </w:r>
      <w:r>
        <w:tab/>
        <w:t xml:space="preserve">62 </w:t>
      </w:r>
    </w:p>
    <w:p w:rsidR="00EF2973" w:rsidRDefault="00B632B6">
      <w:pPr>
        <w:numPr>
          <w:ilvl w:val="0"/>
          <w:numId w:val="3"/>
        </w:numPr>
        <w:ind w:hanging="770"/>
      </w:pPr>
      <w:r>
        <w:t xml:space="preserve">41 </w:t>
      </w:r>
      <w:r>
        <w:tab/>
        <w:t xml:space="preserve">20 </w:t>
      </w:r>
      <w:r>
        <w:tab/>
        <w:t xml:space="preserve">8 </w:t>
      </w:r>
      <w:r>
        <w:tab/>
        <w:t xml:space="preserve">69 </w:t>
      </w:r>
    </w:p>
    <w:p w:rsidR="00EF2973" w:rsidRDefault="00B632B6">
      <w:pPr>
        <w:numPr>
          <w:ilvl w:val="0"/>
          <w:numId w:val="3"/>
        </w:numPr>
        <w:ind w:hanging="770"/>
      </w:pPr>
      <w:r>
        <w:t xml:space="preserve">80 </w:t>
      </w:r>
      <w:r>
        <w:tab/>
        <w:t xml:space="preserve">22 </w:t>
      </w:r>
      <w:r>
        <w:tab/>
        <w:t xml:space="preserve">10 </w:t>
      </w:r>
      <w:r>
        <w:tab/>
        <w:t xml:space="preserve">112 </w:t>
      </w:r>
    </w:p>
    <w:p w:rsidR="00EF2973" w:rsidRDefault="00B632B6">
      <w:pPr>
        <w:numPr>
          <w:ilvl w:val="0"/>
          <w:numId w:val="3"/>
        </w:numPr>
        <w:ind w:hanging="770"/>
      </w:pPr>
      <w:r>
        <w:t xml:space="preserve">120 </w:t>
      </w:r>
      <w:r>
        <w:tab/>
        <w:t xml:space="preserve">40 </w:t>
      </w:r>
      <w:r>
        <w:tab/>
        <w:t xml:space="preserve">12 </w:t>
      </w:r>
      <w:r>
        <w:tab/>
        <w:t xml:space="preserve">172 </w:t>
      </w:r>
    </w:p>
    <w:p w:rsidR="00EF2973" w:rsidRDefault="00B632B6">
      <w:pPr>
        <w:numPr>
          <w:ilvl w:val="0"/>
          <w:numId w:val="3"/>
        </w:numPr>
        <w:ind w:hanging="770"/>
      </w:pPr>
      <w:r>
        <w:t xml:space="preserve">115 27 11 153 1997 150 20 7 177 </w:t>
      </w:r>
    </w:p>
    <w:p w:rsidR="00EF2973" w:rsidRDefault="00B632B6">
      <w:pPr>
        <w:numPr>
          <w:ilvl w:val="0"/>
          <w:numId w:val="4"/>
        </w:numPr>
        <w:ind w:left="6303" w:hanging="718"/>
      </w:pPr>
      <w:r>
        <w:t>1</w:t>
      </w:r>
      <w:r>
        <w:t xml:space="preserve">30 </w:t>
      </w:r>
      <w:r>
        <w:tab/>
        <w:t xml:space="preserve">48 </w:t>
      </w:r>
      <w:r>
        <w:tab/>
        <w:t xml:space="preserve">7 </w:t>
      </w:r>
      <w:r>
        <w:tab/>
        <w:t xml:space="preserve">185 </w:t>
      </w:r>
    </w:p>
    <w:p w:rsidR="00EF2973" w:rsidRDefault="00B632B6">
      <w:pPr>
        <w:numPr>
          <w:ilvl w:val="0"/>
          <w:numId w:val="4"/>
        </w:numPr>
        <w:ind w:left="6303" w:hanging="718"/>
      </w:pPr>
      <w:r>
        <w:t xml:space="preserve">140 </w:t>
      </w:r>
      <w:r>
        <w:tab/>
        <w:t xml:space="preserve">19 </w:t>
      </w:r>
      <w:r>
        <w:tab/>
        <w:t xml:space="preserve">7 </w:t>
      </w:r>
      <w:r>
        <w:tab/>
        <w:t xml:space="preserve">166 </w:t>
      </w:r>
    </w:p>
    <w:p w:rsidR="00EF2973" w:rsidRDefault="00B632B6">
      <w:pPr>
        <w:numPr>
          <w:ilvl w:val="0"/>
          <w:numId w:val="4"/>
        </w:numPr>
        <w:ind w:left="6303" w:hanging="718"/>
      </w:pPr>
      <w:r>
        <w:t xml:space="preserve">120 </w:t>
      </w:r>
      <w:r>
        <w:tab/>
        <w:t xml:space="preserve">22 </w:t>
      </w:r>
      <w:r>
        <w:tab/>
        <w:t xml:space="preserve">7 </w:t>
      </w:r>
      <w:r>
        <w:tab/>
        <w:t xml:space="preserve">149 </w:t>
      </w:r>
    </w:p>
    <w:p w:rsidR="00EF2973" w:rsidRDefault="00B632B6">
      <w:pPr>
        <w:spacing w:after="50" w:line="240" w:lineRule="auto"/>
        <w:ind w:left="10" w:right="880"/>
        <w:jc w:val="right"/>
      </w:pPr>
      <w:r>
        <w:rPr>
          <w:sz w:val="23"/>
        </w:rPr>
        <w:t xml:space="preserve">         </w:t>
      </w:r>
      <w:r>
        <w:t xml:space="preserve">Izvor: IZVOR       </w:t>
      </w:r>
    </w:p>
    <w:p w:rsidR="00EF2973" w:rsidRDefault="00B632B6">
      <w:pPr>
        <w:spacing w:line="240" w:lineRule="auto"/>
        <w:ind w:left="0" w:firstLine="0"/>
        <w:jc w:val="left"/>
      </w:pPr>
      <w:r>
        <w:rPr>
          <w:b/>
          <w:sz w:val="23"/>
        </w:rPr>
        <w:t xml:space="preserve">  </w:t>
      </w:r>
    </w:p>
    <w:p w:rsidR="00EF2973" w:rsidRDefault="00B632B6">
      <w:pPr>
        <w:pStyle w:val="Heading1"/>
        <w:ind w:left="211" w:hanging="226"/>
      </w:pPr>
      <w:r>
        <w:t xml:space="preserve">SLANJE RADA </w:t>
      </w:r>
    </w:p>
    <w:p w:rsidR="00EF2973" w:rsidRDefault="00B632B6">
      <w:pPr>
        <w:spacing w:after="44" w:line="240" w:lineRule="auto"/>
        <w:ind w:left="0" w:firstLine="0"/>
        <w:jc w:val="left"/>
      </w:pPr>
      <w:r>
        <w:rPr>
          <w:sz w:val="23"/>
        </w:rPr>
        <w:t xml:space="preserve"> </w:t>
      </w:r>
    </w:p>
    <w:p w:rsidR="00EF2973" w:rsidRDefault="00B632B6">
      <w:pPr>
        <w:ind w:left="-15" w:right="217" w:firstLine="401"/>
      </w:pPr>
      <w:r>
        <w:t>Radove pripremljene u MS WORD formatu je mogu</w:t>
      </w:r>
      <w:r>
        <w:t>ć</w:t>
      </w:r>
      <w:r>
        <w:t>e slati elektronskom poštom kao prilog (attachment) na e-mail adrese navedene u pozivu autorima (slike slati kao poseban prilog). Radove je mogu</w:t>
      </w:r>
      <w:r>
        <w:t>ć</w:t>
      </w:r>
      <w:r>
        <w:t xml:space="preserve">e slati i na PTT adrese shodno podacima u pozivu autorima. </w:t>
      </w:r>
    </w:p>
    <w:p w:rsidR="00EF2973" w:rsidRDefault="00B632B6">
      <w:pPr>
        <w:ind w:left="411"/>
      </w:pPr>
      <w:r>
        <w:t xml:space="preserve">Radovi treba da stignu shodno rokovima definisanim </w:t>
      </w:r>
      <w:r>
        <w:t xml:space="preserve">u pozivu autorima. </w:t>
      </w:r>
    </w:p>
    <w:p w:rsidR="00EF2973" w:rsidRDefault="00B632B6">
      <w:pPr>
        <w:spacing w:line="240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EF2973" w:rsidRDefault="00B632B6">
      <w:pPr>
        <w:pStyle w:val="Heading1"/>
        <w:ind w:left="211" w:hanging="226"/>
      </w:pPr>
      <w:r>
        <w:t xml:space="preserve">NAPOMENE </w:t>
      </w:r>
    </w:p>
    <w:p w:rsidR="00EF2973" w:rsidRDefault="00B632B6">
      <w:pPr>
        <w:spacing w:after="43" w:line="240" w:lineRule="auto"/>
        <w:ind w:left="0" w:firstLine="0"/>
        <w:jc w:val="left"/>
      </w:pPr>
      <w:r>
        <w:rPr>
          <w:sz w:val="23"/>
        </w:rPr>
        <w:t xml:space="preserve"> </w:t>
      </w:r>
    </w:p>
    <w:p w:rsidR="00EF2973" w:rsidRDefault="00B632B6">
      <w:pPr>
        <w:numPr>
          <w:ilvl w:val="0"/>
          <w:numId w:val="5"/>
        </w:numPr>
        <w:spacing w:line="240" w:lineRule="auto"/>
        <w:ind w:right="-15" w:hanging="336"/>
        <w:jc w:val="left"/>
      </w:pPr>
      <w:r>
        <w:rPr>
          <w:i/>
        </w:rPr>
        <w:t>Endnote se navode na kraju radu, pre navo</w:t>
      </w:r>
      <w:r>
        <w:t>ñ</w:t>
      </w:r>
      <w:r>
        <w:rPr>
          <w:i/>
        </w:rPr>
        <w:t>enja koriš</w:t>
      </w:r>
      <w:r>
        <w:t>ć</w:t>
      </w:r>
      <w:r>
        <w:rPr>
          <w:i/>
        </w:rPr>
        <w:t xml:space="preserve">ene literature. </w:t>
      </w:r>
    </w:p>
    <w:p w:rsidR="00EF2973" w:rsidRDefault="00B632B6">
      <w:pPr>
        <w:numPr>
          <w:ilvl w:val="0"/>
          <w:numId w:val="5"/>
        </w:numPr>
        <w:spacing w:line="240" w:lineRule="auto"/>
        <w:ind w:right="-15" w:hanging="336"/>
        <w:jc w:val="left"/>
      </w:pPr>
      <w:r>
        <w:rPr>
          <w:i/>
        </w:rPr>
        <w:t xml:space="preserve">Oznaka endnote u tekstu je redni broj u zagradi, font Times New Roman 11 pt italic. </w:t>
      </w:r>
    </w:p>
    <w:p w:rsidR="00EF2973" w:rsidRDefault="00B632B6">
      <w:pPr>
        <w:spacing w:line="240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EF2973" w:rsidRDefault="00B632B6">
      <w:pPr>
        <w:pStyle w:val="Heading1"/>
        <w:numPr>
          <w:ilvl w:val="0"/>
          <w:numId w:val="0"/>
        </w:numPr>
      </w:pPr>
      <w:r>
        <w:t>LITERATURA</w:t>
      </w:r>
      <w:r>
        <w:rPr>
          <w:b w:val="0"/>
        </w:rPr>
        <w:t xml:space="preserve"> </w:t>
      </w:r>
    </w:p>
    <w:p w:rsidR="00EF2973" w:rsidRDefault="00B632B6">
      <w:pPr>
        <w:spacing w:after="44" w:line="240" w:lineRule="auto"/>
        <w:ind w:left="0" w:firstLine="0"/>
        <w:jc w:val="left"/>
      </w:pPr>
      <w:r>
        <w:rPr>
          <w:sz w:val="23"/>
        </w:rPr>
        <w:t xml:space="preserve"> </w:t>
      </w:r>
    </w:p>
    <w:p w:rsidR="00EF2973" w:rsidRDefault="00B632B6">
      <w:pPr>
        <w:ind w:left="-15" w:firstLine="401"/>
      </w:pPr>
      <w:r>
        <w:t>U tekstu se navodi samo literatura direktno vezana za problematiku rada, na primer: (</w:t>
      </w:r>
      <w:r>
        <w:rPr>
          <w:i/>
        </w:rPr>
        <w:t>Galbraith, 1990a</w:t>
      </w:r>
      <w:r>
        <w:t xml:space="preserve">). (Slovo </w:t>
      </w:r>
      <w:r>
        <w:rPr>
          <w:i/>
        </w:rPr>
        <w:t xml:space="preserve">a </w:t>
      </w:r>
      <w:r>
        <w:t>ozna</w:t>
      </w:r>
      <w:r>
        <w:t>č</w:t>
      </w:r>
      <w:r>
        <w:t>ava redosled više referenci u istoj godini istog autora). Sadržaj navo</w:t>
      </w:r>
      <w:r>
        <w:t>ñ</w:t>
      </w:r>
      <w:r>
        <w:t xml:space="preserve">enja: (1) prezime i ime (ili inicijal) imena autora; (2) godina objavljivanja; (3) naziv rada/knjige; (4) naziv </w:t>
      </w:r>
      <w:r>
        <w:t>č</w:t>
      </w:r>
      <w:r>
        <w:t xml:space="preserve">asopisa; (5) broj </w:t>
      </w:r>
      <w:r>
        <w:t>č</w:t>
      </w:r>
      <w:r>
        <w:t>asopisa; (6) izdava</w:t>
      </w:r>
      <w:r>
        <w:t>č</w:t>
      </w:r>
      <w:r>
        <w:t>; (7) mesto objavljivanja; (8) strane na koje se navo</w:t>
      </w:r>
      <w:r>
        <w:t>ñ</w:t>
      </w:r>
      <w:r>
        <w:t>enje odnosi. Font teksta navo</w:t>
      </w:r>
      <w:r>
        <w:t>ñ</w:t>
      </w:r>
      <w:r>
        <w:t>enja literature je T</w:t>
      </w:r>
      <w:r>
        <w:t xml:space="preserve">imes New Roman 11 pt. </w:t>
      </w:r>
    </w:p>
    <w:p w:rsidR="00EF2973" w:rsidRDefault="00B632B6">
      <w:pPr>
        <w:spacing w:after="62" w:line="240" w:lineRule="auto"/>
        <w:ind w:left="0" w:firstLine="0"/>
        <w:jc w:val="left"/>
      </w:pPr>
      <w:r>
        <w:lastRenderedPageBreak/>
        <w:t xml:space="preserve"> </w:t>
      </w:r>
    </w:p>
    <w:p w:rsidR="00EF2973" w:rsidRDefault="00B632B6">
      <w:pPr>
        <w:numPr>
          <w:ilvl w:val="0"/>
          <w:numId w:val="6"/>
        </w:numPr>
        <w:ind w:hanging="677"/>
      </w:pPr>
      <w:r>
        <w:t>Galbraith J. Kenneth, (1990a), „The Great Transition Social Reality as a Guide”</w:t>
      </w:r>
      <w:r>
        <w:rPr>
          <w:i/>
        </w:rPr>
        <w:t xml:space="preserve">, </w:t>
      </w:r>
      <w:r>
        <w:t>OUP,</w:t>
      </w:r>
      <w:r>
        <w:rPr>
          <w:i/>
        </w:rPr>
        <w:t xml:space="preserve"> </w:t>
      </w:r>
      <w:r>
        <w:t xml:space="preserve">Brisel, p. 111 </w:t>
      </w:r>
    </w:p>
    <w:p w:rsidR="00EF2973" w:rsidRDefault="00B632B6">
      <w:pPr>
        <w:numPr>
          <w:ilvl w:val="0"/>
          <w:numId w:val="6"/>
        </w:numPr>
        <w:ind w:hanging="677"/>
      </w:pPr>
      <w:r>
        <w:t>Galbraith J. Kenneth, (1990b), „The Great Transition Social Reality as a Guide”</w:t>
      </w:r>
      <w:r>
        <w:rPr>
          <w:i/>
        </w:rPr>
        <w:t xml:space="preserve">, </w:t>
      </w:r>
      <w:r>
        <w:t xml:space="preserve">Brisel, p. 222 </w:t>
      </w:r>
    </w:p>
    <w:p w:rsidR="00EF2973" w:rsidRDefault="00B632B6">
      <w:pPr>
        <w:numPr>
          <w:ilvl w:val="0"/>
          <w:numId w:val="6"/>
        </w:numPr>
        <w:ind w:hanging="677"/>
      </w:pPr>
      <w:r>
        <w:t xml:space="preserve">WDR (1996): </w:t>
      </w:r>
      <w:r>
        <w:rPr>
          <w:i/>
        </w:rPr>
        <w:t>„From plan to market</w:t>
      </w:r>
      <w:r>
        <w:rPr>
          <w:i/>
        </w:rPr>
        <w:t>”</w:t>
      </w:r>
      <w:r>
        <w:t xml:space="preserve">, World Development Report 1996, The World  Bank, Published by Oxford University Press, Inc., New York. </w:t>
      </w:r>
    </w:p>
    <w:p w:rsidR="00EF2973" w:rsidRDefault="00B632B6">
      <w:pPr>
        <w:spacing w:after="1377" w:line="240" w:lineRule="auto"/>
        <w:ind w:left="0" w:firstLine="0"/>
        <w:jc w:val="left"/>
      </w:pPr>
      <w:r>
        <w:t xml:space="preserve"> </w:t>
      </w:r>
    </w:p>
    <w:p w:rsidR="00EF2973" w:rsidRDefault="00B632B6">
      <w:pPr>
        <w:spacing w:after="0" w:line="246" w:lineRule="auto"/>
        <w:ind w:left="10" w:right="-15"/>
        <w:jc w:val="center"/>
      </w:pPr>
      <w:r>
        <w:rPr>
          <w:sz w:val="19"/>
        </w:rPr>
        <w:t xml:space="preserve">NUMERACIJA STRANA - RADI ORGANIZATOR </w:t>
      </w:r>
    </w:p>
    <w:sectPr w:rsidR="00EF2973">
      <w:footnotePr>
        <w:numRestart w:val="eachPage"/>
      </w:footnotePr>
      <w:pgSz w:w="12240" w:h="15840"/>
      <w:pgMar w:top="724" w:right="1324" w:bottom="691" w:left="15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B6" w:rsidRDefault="00B632B6">
      <w:pPr>
        <w:spacing w:after="0" w:line="240" w:lineRule="auto"/>
      </w:pPr>
      <w:r>
        <w:separator/>
      </w:r>
    </w:p>
  </w:endnote>
  <w:endnote w:type="continuationSeparator" w:id="0">
    <w:p w:rsidR="00B632B6" w:rsidRDefault="00B6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B6" w:rsidRDefault="00B632B6">
      <w:pPr>
        <w:spacing w:after="209" w:line="240" w:lineRule="auto"/>
        <w:ind w:left="0" w:firstLine="0"/>
        <w:jc w:val="left"/>
      </w:pPr>
      <w:r>
        <w:separator/>
      </w:r>
    </w:p>
  </w:footnote>
  <w:footnote w:type="continuationSeparator" w:id="0">
    <w:p w:rsidR="00B632B6" w:rsidRDefault="00B632B6">
      <w:pPr>
        <w:spacing w:after="209" w:line="240" w:lineRule="auto"/>
        <w:ind w:left="0" w:firstLine="0"/>
        <w:jc w:val="left"/>
      </w:pPr>
      <w:r>
        <w:continuationSeparator/>
      </w:r>
    </w:p>
  </w:footnote>
  <w:footnote w:id="1">
    <w:p w:rsidR="00EF2973" w:rsidRDefault="00B632B6">
      <w:pPr>
        <w:pStyle w:val="footnotedescription"/>
      </w:pPr>
      <w:r>
        <w:rPr>
          <w:rStyle w:val="footnotemark"/>
        </w:rPr>
        <w:footnoteRef/>
      </w:r>
      <w:r>
        <w:t xml:space="preserve"> Fusnote numerisati prema navo</w:t>
      </w:r>
      <w:r>
        <w:rPr>
          <w:i w:val="0"/>
        </w:rPr>
        <w:t>ñ</w:t>
      </w:r>
      <w:r>
        <w:t>enju u radu, a unositi ih  fontom Times New Roman 10 pt italic.</w:t>
      </w:r>
      <w:r>
        <w:rPr>
          <w:i w:val="0"/>
        </w:rPr>
        <w:t xml:space="preserve"> </w:t>
      </w:r>
    </w:p>
    <w:p w:rsidR="00EF2973" w:rsidRDefault="00B632B6">
      <w:pPr>
        <w:pStyle w:val="footnotedescription"/>
        <w:spacing w:after="0"/>
        <w:jc w:val="center"/>
      </w:pPr>
      <w:r>
        <w:rPr>
          <w:i w:val="0"/>
        </w:rPr>
        <w:t xml:space="preserve">NUMERACIJA STRANA - RADI ORGANIZATOR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76716"/>
    <w:multiLevelType w:val="hybridMultilevel"/>
    <w:tmpl w:val="F8B4CFC2"/>
    <w:lvl w:ilvl="0" w:tplc="DEB4316A">
      <w:start w:val="1"/>
      <w:numFmt w:val="decimal"/>
      <w:lvlText w:val="[%1]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E62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1AD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A8C34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A4A4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D3890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E62D4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10C07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C10F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040F93"/>
    <w:multiLevelType w:val="multilevel"/>
    <w:tmpl w:val="431AB808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0C2599"/>
    <w:multiLevelType w:val="hybridMultilevel"/>
    <w:tmpl w:val="2C38DD10"/>
    <w:lvl w:ilvl="0" w:tplc="62FCCD92">
      <w:start w:val="1"/>
      <w:numFmt w:val="decimal"/>
      <w:lvlText w:val="(%1)"/>
      <w:lvlJc w:val="left"/>
      <w:pPr>
        <w:ind w:left="336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1AD8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5E41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EA18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96B2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10018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CC480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9308E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4A4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493D0E"/>
    <w:multiLevelType w:val="hybridMultilevel"/>
    <w:tmpl w:val="028AE224"/>
    <w:lvl w:ilvl="0" w:tplc="3BB4C3BA">
      <w:start w:val="1992"/>
      <w:numFmt w:val="decimal"/>
      <w:lvlText w:val="%1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8A83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FC0D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5080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1EFA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82AC7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AD4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4ED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7000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584AE1"/>
    <w:multiLevelType w:val="hybridMultilevel"/>
    <w:tmpl w:val="D924D1DA"/>
    <w:lvl w:ilvl="0" w:tplc="2A8CAE02">
      <w:start w:val="1983"/>
      <w:numFmt w:val="decimal"/>
      <w:lvlText w:val="%1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5450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8A83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2875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0A3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449C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04D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E4EF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F32EB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A06195"/>
    <w:multiLevelType w:val="hybridMultilevel"/>
    <w:tmpl w:val="DA405E52"/>
    <w:lvl w:ilvl="0" w:tplc="F89C0930">
      <w:start w:val="1988"/>
      <w:numFmt w:val="decimal"/>
      <w:lvlText w:val="%1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FC69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E87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72AA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921F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14059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66F3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F0E74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FC98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A247956"/>
    <w:multiLevelType w:val="hybridMultilevel"/>
    <w:tmpl w:val="57E67CD2"/>
    <w:lvl w:ilvl="0" w:tplc="0F0ED468">
      <w:start w:val="1998"/>
      <w:numFmt w:val="decimal"/>
      <w:lvlText w:val="%1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D3A52BC">
      <w:start w:val="1"/>
      <w:numFmt w:val="lowerLetter"/>
      <w:lvlText w:val="%2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6AC398">
      <w:start w:val="1"/>
      <w:numFmt w:val="lowerRoman"/>
      <w:lvlText w:val="%3"/>
      <w:lvlJc w:val="left"/>
      <w:pPr>
        <w:ind w:left="7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365010">
      <w:start w:val="1"/>
      <w:numFmt w:val="decimal"/>
      <w:lvlText w:val="%4"/>
      <w:lvlJc w:val="left"/>
      <w:pPr>
        <w:ind w:left="8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925BFC">
      <w:start w:val="1"/>
      <w:numFmt w:val="lowerLetter"/>
      <w:lvlText w:val="%5"/>
      <w:lvlJc w:val="left"/>
      <w:pPr>
        <w:ind w:left="8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2A028D2">
      <w:start w:val="1"/>
      <w:numFmt w:val="lowerRoman"/>
      <w:lvlText w:val="%6"/>
      <w:lvlJc w:val="left"/>
      <w:pPr>
        <w:ind w:left="9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FC29B8">
      <w:start w:val="1"/>
      <w:numFmt w:val="decimal"/>
      <w:lvlText w:val="%7"/>
      <w:lvlJc w:val="left"/>
      <w:pPr>
        <w:ind w:left="10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A40F36">
      <w:start w:val="1"/>
      <w:numFmt w:val="lowerLetter"/>
      <w:lvlText w:val="%8"/>
      <w:lvlJc w:val="left"/>
      <w:pPr>
        <w:ind w:left="10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E64B50">
      <w:start w:val="1"/>
      <w:numFmt w:val="lowerRoman"/>
      <w:lvlText w:val="%9"/>
      <w:lvlJc w:val="left"/>
      <w:pPr>
        <w:ind w:left="1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73"/>
    <w:rsid w:val="00513E18"/>
    <w:rsid w:val="00B632B6"/>
    <w:rsid w:val="00E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4A564-6625-4B63-9DCD-1225B28F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1" w:line="239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7"/>
      </w:numPr>
      <w:spacing w:after="47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7"/>
      </w:numPr>
      <w:spacing w:after="47" w:line="240" w:lineRule="auto"/>
      <w:ind w:left="-5" w:right="-15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09" w:line="240" w:lineRule="auto"/>
    </w:pPr>
    <w:rPr>
      <w:rFonts w:ascii="Times New Roman" w:eastAsia="Times New Roman" w:hAnsi="Times New Roman" w:cs="Times New Roman"/>
      <w:i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19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uputstvo_autorima-2008</vt:lpstr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uputstvo_autorima-2008</dc:title>
  <dc:subject/>
  <dc:creator>tomaj</dc:creator>
  <cp:keywords/>
  <cp:lastModifiedBy>profesorka</cp:lastModifiedBy>
  <cp:revision>2</cp:revision>
  <dcterms:created xsi:type="dcterms:W3CDTF">2022-09-23T12:29:00Z</dcterms:created>
  <dcterms:modified xsi:type="dcterms:W3CDTF">2022-09-23T12:29:00Z</dcterms:modified>
</cp:coreProperties>
</file>